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14" w:rsidRDefault="001F0514" w:rsidP="001F0514">
      <w:pPr>
        <w:jc w:val="center"/>
        <w:rPr>
          <w:rFonts w:ascii="方正大标宋简体" w:eastAsia="方正大标宋简体" w:hAnsi="宋体" w:hint="eastAsia"/>
          <w:color w:val="FF0000"/>
          <w:spacing w:val="-8"/>
          <w:w w:val="52"/>
          <w:sz w:val="124"/>
          <w:szCs w:val="128"/>
        </w:rPr>
      </w:pPr>
      <w:r>
        <w:rPr>
          <w:rFonts w:ascii="方正大标宋简体" w:eastAsia="方正大标宋简体" w:hAnsi="宋体" w:hint="eastAsia"/>
          <w:color w:val="FF0000"/>
          <w:spacing w:val="-8"/>
          <w:w w:val="52"/>
          <w:sz w:val="124"/>
          <w:szCs w:val="128"/>
        </w:rPr>
        <w:t>湖北省人民防空工程协会</w:t>
      </w:r>
    </w:p>
    <w:p w:rsidR="001F0514" w:rsidRDefault="001F0514" w:rsidP="001F0514">
      <w:pPr>
        <w:spacing w:line="500" w:lineRule="exact"/>
        <w:jc w:val="center"/>
        <w:rPr>
          <w:rFonts w:ascii="方正楷体_GBK" w:eastAsia="方正楷体_GBK" w:hAnsi="宋体" w:hint="eastAsia"/>
          <w:color w:val="000000"/>
          <w:sz w:val="32"/>
          <w:szCs w:val="32"/>
        </w:rPr>
      </w:pPr>
    </w:p>
    <w:p w:rsidR="001F0514" w:rsidRPr="00987756" w:rsidRDefault="001F0514" w:rsidP="001F0514">
      <w:pPr>
        <w:spacing w:line="600" w:lineRule="auto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474980</wp:posOffset>
                </wp:positionV>
                <wp:extent cx="5579745" cy="0"/>
                <wp:effectExtent l="17780" t="15875" r="22225" b="222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439.3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" strokecolor="red" strokeweight="2.25pt"/>
            </w:pict>
          </mc:Fallback>
        </mc:AlternateContent>
      </w:r>
      <w:r w:rsidRPr="00987756">
        <w:rPr>
          <w:rFonts w:ascii="楷体_GB2312" w:eastAsia="楷体_GB2312" w:hint="eastAsia"/>
          <w:sz w:val="32"/>
          <w:szCs w:val="32"/>
        </w:rPr>
        <w:t>鄂人防协［</w:t>
      </w:r>
      <w:r w:rsidRPr="00987756">
        <w:rPr>
          <w:rFonts w:ascii="仿宋" w:eastAsia="仿宋" w:hAnsi="仿宋" w:hint="eastAsia"/>
          <w:color w:val="000000"/>
          <w:sz w:val="32"/>
          <w:szCs w:val="32"/>
        </w:rPr>
        <w:t>2015</w:t>
      </w:r>
      <w:r w:rsidRPr="00987756">
        <w:rPr>
          <w:rFonts w:ascii="楷体_GB2312" w:eastAsia="楷体_GB2312" w:hint="eastAsia"/>
          <w:sz w:val="32"/>
          <w:szCs w:val="32"/>
        </w:rPr>
        <w:t>］</w:t>
      </w:r>
      <w:r>
        <w:rPr>
          <w:rFonts w:ascii="仿宋" w:eastAsia="仿宋" w:hAnsi="仿宋" w:hint="eastAsia"/>
          <w:color w:val="000000"/>
          <w:sz w:val="32"/>
          <w:szCs w:val="32"/>
        </w:rPr>
        <w:t>16</w:t>
      </w:r>
      <w:r w:rsidRPr="00987756">
        <w:rPr>
          <w:rFonts w:ascii="楷体_GB2312" w:eastAsia="楷体_GB2312" w:hint="eastAsia"/>
          <w:sz w:val="32"/>
          <w:szCs w:val="32"/>
        </w:rPr>
        <w:t>号</w:t>
      </w:r>
    </w:p>
    <w:p w:rsidR="001F0514" w:rsidRDefault="001F0514" w:rsidP="001F0514">
      <w:pPr>
        <w:spacing w:line="50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cs="仿宋_GB2312" w:hint="eastAsia"/>
          <w:b/>
          <w:color w:val="000000"/>
          <w:sz w:val="30"/>
          <w:szCs w:val="30"/>
        </w:rPr>
        <w:t xml:space="preserve"> </w:t>
      </w:r>
    </w:p>
    <w:p w:rsidR="001F0514" w:rsidRDefault="001F0514" w:rsidP="001F0514">
      <w:pPr>
        <w:ind w:firstLine="885"/>
        <w:rPr>
          <w:rFonts w:ascii="宋体" w:hAnsi="宋体" w:hint="eastAsia"/>
          <w:b/>
          <w:sz w:val="36"/>
          <w:szCs w:val="36"/>
        </w:rPr>
      </w:pPr>
      <w:r w:rsidRPr="00120179">
        <w:rPr>
          <w:rFonts w:ascii="宋体" w:hAnsi="宋体" w:hint="eastAsia"/>
          <w:b/>
          <w:sz w:val="36"/>
          <w:szCs w:val="36"/>
        </w:rPr>
        <w:t>关于2015年人防工程建设监理培训的通知</w:t>
      </w:r>
    </w:p>
    <w:p w:rsidR="001F0514" w:rsidRPr="0008590E" w:rsidRDefault="001F0514" w:rsidP="001F0514">
      <w:pPr>
        <w:ind w:firstLine="885"/>
        <w:rPr>
          <w:rFonts w:ascii="宋体" w:hAnsi="宋体" w:hint="eastAsia"/>
          <w:b/>
          <w:sz w:val="36"/>
          <w:szCs w:val="36"/>
        </w:rPr>
      </w:pPr>
    </w:p>
    <w:p w:rsidR="001F0514" w:rsidRPr="000C132F" w:rsidRDefault="001F0514" w:rsidP="001F0514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各相关单位：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为加强全省人防监理资质管理，进一步规范人防监理市场秩序，</w:t>
      </w:r>
      <w:r w:rsidRPr="00D63832">
        <w:rPr>
          <w:rFonts w:ascii="仿宋_GB2312" w:eastAsia="仿宋_GB2312" w:hAnsi="仿宋" w:cs="宋体" w:hint="eastAsia"/>
          <w:kern w:val="0"/>
          <w:sz w:val="32"/>
          <w:szCs w:val="32"/>
        </w:rPr>
        <w:t>提高我省人防工程监理人员的业务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水平</w:t>
      </w:r>
      <w:r w:rsidRPr="00D63832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工程建设质量</w:t>
      </w:r>
      <w:r w:rsidRPr="00D63832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根据国家人防工程建设监理管理规定，</w:t>
      </w:r>
      <w:r w:rsidRPr="00D63832">
        <w:rPr>
          <w:rFonts w:ascii="仿宋_GB2312" w:eastAsia="仿宋_GB2312" w:hAnsi="仿宋" w:cs="宋体" w:hint="eastAsia"/>
          <w:kern w:val="0"/>
          <w:sz w:val="32"/>
          <w:szCs w:val="32"/>
        </w:rPr>
        <w:t>结合我省人防工程建设监理行业实际，省人民防空办公室委托省人防工程协会，于2015年7月5-10日在汉口长江大酒店（汉口解放大道1131号）举办人防工程监理培训，现将有关事项通知如下：</w:t>
      </w:r>
    </w:p>
    <w:p w:rsidR="001F0514" w:rsidRPr="000C132F" w:rsidRDefault="001F0514" w:rsidP="001F0514">
      <w:pPr>
        <w:spacing w:line="500" w:lineRule="exact"/>
        <w:ind w:left="720"/>
        <w:rPr>
          <w:rFonts w:ascii="仿宋_GB2312" w:eastAsia="仿宋_GB2312" w:hAnsi="黑体" w:hint="eastAsia"/>
          <w:b/>
          <w:sz w:val="32"/>
          <w:szCs w:val="32"/>
        </w:rPr>
      </w:pPr>
      <w:r w:rsidRPr="000C132F">
        <w:rPr>
          <w:rFonts w:ascii="仿宋_GB2312" w:eastAsia="仿宋_GB2312" w:hAnsi="黑体" w:hint="eastAsia"/>
          <w:b/>
          <w:sz w:val="32"/>
          <w:szCs w:val="32"/>
        </w:rPr>
        <w:t>一、培训时间及地点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培训时间：2015年7月5日-7月10日，报到时间：7月5日</w:t>
      </w:r>
      <w:r>
        <w:rPr>
          <w:rFonts w:ascii="仿宋_GB2312" w:eastAsia="仿宋_GB2312" w:hAnsi="仿宋" w:hint="eastAsia"/>
          <w:sz w:val="32"/>
          <w:szCs w:val="32"/>
        </w:rPr>
        <w:t>13</w:t>
      </w:r>
      <w:r w:rsidRPr="000C132F">
        <w:rPr>
          <w:rFonts w:ascii="仿宋_GB2312" w:eastAsia="仿宋_GB2312" w:hAnsi="仿宋" w:hint="eastAsia"/>
          <w:sz w:val="32"/>
          <w:szCs w:val="32"/>
        </w:rPr>
        <w:t>：00-1</w:t>
      </w:r>
      <w:r>
        <w:rPr>
          <w:rFonts w:ascii="仿宋_GB2312" w:eastAsia="仿宋_GB2312" w:hAnsi="仿宋" w:hint="eastAsia"/>
          <w:sz w:val="32"/>
          <w:szCs w:val="32"/>
        </w:rPr>
        <w:t>8</w:t>
      </w:r>
      <w:r w:rsidRPr="000C132F">
        <w:rPr>
          <w:rFonts w:ascii="仿宋_GB2312" w:eastAsia="仿宋_GB2312" w:hAnsi="仿宋" w:hint="eastAsia"/>
          <w:sz w:val="32"/>
          <w:szCs w:val="32"/>
        </w:rPr>
        <w:t xml:space="preserve">:00 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培训地点：湖北省武汉市汉口解放大道1131号，武汉长江大酒店（航空路立交桥旁，新世界对面）。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乘车路线：1、地铁2号线中山公园站下，走E出口或青年路站下走B出口。2、公交208路、46路、526路、648路704路、青年路航空路站下车或1路、505路、523路、802路720路、电车3路、电车4路等解放大道航空路站下车。 本次培训</w:t>
      </w:r>
      <w:r w:rsidRPr="000C132F">
        <w:rPr>
          <w:rFonts w:ascii="仿宋_GB2312" w:eastAsia="仿宋_GB2312" w:hAnsi="仿宋" w:hint="eastAsia"/>
          <w:sz w:val="32"/>
          <w:szCs w:val="32"/>
        </w:rPr>
        <w:lastRenderedPageBreak/>
        <w:t>不安排接站服务,请各学员自行到达酒店报到)，酒店电话：027-83632828。</w:t>
      </w:r>
    </w:p>
    <w:p w:rsidR="001F0514" w:rsidRPr="000C132F" w:rsidRDefault="001F0514" w:rsidP="001F0514">
      <w:pPr>
        <w:spacing w:line="50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0C132F">
        <w:rPr>
          <w:rFonts w:ascii="仿宋_GB2312" w:eastAsia="仿宋_GB2312" w:hAnsi="黑体" w:hint="eastAsia"/>
          <w:b/>
          <w:sz w:val="32"/>
          <w:szCs w:val="32"/>
        </w:rPr>
        <w:t xml:space="preserve">    二、培训对象</w:t>
      </w:r>
    </w:p>
    <w:p w:rsidR="001F0514" w:rsidRPr="000C132F" w:rsidRDefault="001F0514" w:rsidP="001F0514">
      <w:pPr>
        <w:spacing w:line="500" w:lineRule="exact"/>
        <w:ind w:left="643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1.从事人防工程建设监理工作的相关人员；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2.拟申报人防工程建设监理资质单位的监理工作人员；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3.人防工程建设监理单</w:t>
      </w:r>
      <w:proofErr w:type="gramStart"/>
      <w:r w:rsidRPr="000C132F">
        <w:rPr>
          <w:rFonts w:ascii="仿宋_GB2312" w:eastAsia="仿宋_GB2312" w:hAnsi="仿宋" w:hint="eastAsia"/>
          <w:sz w:val="32"/>
          <w:szCs w:val="32"/>
        </w:rPr>
        <w:t>位拟</w:t>
      </w:r>
      <w:proofErr w:type="gramEnd"/>
      <w:r w:rsidRPr="000C132F">
        <w:rPr>
          <w:rFonts w:ascii="仿宋_GB2312" w:eastAsia="仿宋_GB2312" w:hAnsi="仿宋" w:hint="eastAsia"/>
          <w:sz w:val="32"/>
          <w:szCs w:val="32"/>
        </w:rPr>
        <w:t>从事人防工程建设监理工作的人员。</w:t>
      </w:r>
    </w:p>
    <w:p w:rsidR="001F0514" w:rsidRPr="000C132F" w:rsidRDefault="001F0514" w:rsidP="001F0514">
      <w:pPr>
        <w:numPr>
          <w:ilvl w:val="0"/>
          <w:numId w:val="1"/>
        </w:numPr>
        <w:spacing w:line="50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0C132F">
        <w:rPr>
          <w:rFonts w:ascii="仿宋_GB2312" w:eastAsia="仿宋_GB2312" w:hAnsi="黑体" w:hint="eastAsia"/>
          <w:b/>
          <w:sz w:val="32"/>
          <w:szCs w:val="32"/>
        </w:rPr>
        <w:t>培训费用</w:t>
      </w:r>
    </w:p>
    <w:p w:rsidR="001F0514" w:rsidRPr="000C132F" w:rsidRDefault="001F0514" w:rsidP="001F0514">
      <w:pPr>
        <w:spacing w:line="500" w:lineRule="exact"/>
        <w:ind w:firstLineChars="250" w:firstLine="80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培训费用为每人 2000 元（</w:t>
      </w:r>
      <w:proofErr w:type="gramStart"/>
      <w:r w:rsidRPr="000C132F">
        <w:rPr>
          <w:rFonts w:ascii="仿宋_GB2312" w:eastAsia="仿宋_GB2312" w:hAnsi="仿宋" w:hint="eastAsia"/>
          <w:sz w:val="32"/>
          <w:szCs w:val="32"/>
        </w:rPr>
        <w:t>含专家</w:t>
      </w:r>
      <w:proofErr w:type="gramEnd"/>
      <w:r w:rsidRPr="000C132F">
        <w:rPr>
          <w:rFonts w:ascii="仿宋_GB2312" w:eastAsia="仿宋_GB2312" w:hAnsi="仿宋" w:hint="eastAsia"/>
          <w:sz w:val="32"/>
          <w:szCs w:val="32"/>
        </w:rPr>
        <w:t>授课、教材资料、场地租赁以及办证费等）。食宿统一安排，费用自理。</w:t>
      </w:r>
    </w:p>
    <w:p w:rsidR="001F0514" w:rsidRPr="000C132F" w:rsidRDefault="001F0514" w:rsidP="001F0514">
      <w:pPr>
        <w:spacing w:line="50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 w:rsidRPr="000C132F">
        <w:rPr>
          <w:rFonts w:ascii="仿宋_GB2312" w:eastAsia="仿宋_GB2312" w:hAnsi="黑体" w:hint="eastAsia"/>
          <w:b/>
          <w:sz w:val="32"/>
          <w:szCs w:val="32"/>
        </w:rPr>
        <w:t>四、培训组织</w:t>
      </w:r>
    </w:p>
    <w:p w:rsidR="001F0514" w:rsidRDefault="001F0514" w:rsidP="001F0514">
      <w:pPr>
        <w:widowControl/>
        <w:spacing w:after="240"/>
        <w:ind w:firstLineChars="200"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832">
        <w:rPr>
          <w:rFonts w:ascii="仿宋_GB2312" w:eastAsia="仿宋_GB2312" w:hAnsi="仿宋" w:cs="宋体" w:hint="eastAsia"/>
          <w:kern w:val="0"/>
          <w:sz w:val="32"/>
          <w:szCs w:val="32"/>
        </w:rPr>
        <w:t>本次培训在省人防办的指导下，委托省人防工程协会具体组织承办,主要负责培训工作的教学组织管理、食宿安排等工作。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            </w:t>
      </w:r>
      <w:r>
        <w:rPr>
          <w:rFonts w:ascii="仿宋_GB2312" w:eastAsia="仿宋_GB2312" w:hAnsi="黑体" w:hint="eastAsia"/>
          <w:b/>
          <w:sz w:val="32"/>
          <w:szCs w:val="32"/>
        </w:rPr>
        <w:t>五、</w:t>
      </w:r>
      <w:r w:rsidRPr="000C132F">
        <w:rPr>
          <w:rFonts w:ascii="仿宋_GB2312" w:eastAsia="仿宋_GB2312" w:hAnsi="黑体" w:hint="eastAsia"/>
          <w:b/>
          <w:sz w:val="32"/>
          <w:szCs w:val="32"/>
        </w:rPr>
        <w:t>培训报名</w:t>
      </w:r>
    </w:p>
    <w:p w:rsidR="001F0514" w:rsidRPr="002B3BB2" w:rsidRDefault="001F0514" w:rsidP="001F0514">
      <w:pPr>
        <w:widowControl/>
        <w:spacing w:after="240"/>
        <w:ind w:firstLine="90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各有关单位接到通知后，请填写《人民防空工程建设监理培训报名回执》（见附件）及本人学历证书、职称证书（扫描件）、身份证（复印件），于</w:t>
      </w:r>
      <w:proofErr w:type="gramStart"/>
      <w:r w:rsidRPr="000C132F">
        <w:rPr>
          <w:rFonts w:ascii="仿宋_GB2312" w:eastAsia="仿宋_GB2312" w:hAnsi="仿宋" w:hint="eastAsia"/>
          <w:sz w:val="32"/>
          <w:szCs w:val="32"/>
        </w:rPr>
        <w:t>2015年6月</w:t>
      </w:r>
      <w:r>
        <w:rPr>
          <w:rFonts w:ascii="仿宋_GB2312" w:eastAsia="仿宋_GB2312" w:hAnsi="仿宋" w:hint="eastAsia"/>
          <w:sz w:val="32"/>
          <w:szCs w:val="32"/>
        </w:rPr>
        <w:t>25</w:t>
      </w:r>
      <w:r w:rsidRPr="000C132F">
        <w:rPr>
          <w:rFonts w:ascii="仿宋_GB2312" w:eastAsia="仿宋_GB2312" w:hAnsi="仿宋" w:hint="eastAsia"/>
          <w:sz w:val="32"/>
          <w:szCs w:val="32"/>
        </w:rPr>
        <w:t>日前传省人防</w:t>
      </w:r>
      <w:proofErr w:type="gramEnd"/>
      <w:r w:rsidRPr="000C132F">
        <w:rPr>
          <w:rFonts w:ascii="仿宋_GB2312" w:eastAsia="仿宋_GB2312" w:hAnsi="仿宋" w:hint="eastAsia"/>
          <w:sz w:val="32"/>
          <w:szCs w:val="32"/>
        </w:rPr>
        <w:t>工程协会，或以电子邮件方式报名。传真号：027-87737508，电子邮件：</w:t>
      </w:r>
      <w:hyperlink r:id="rId6" w:history="1">
        <w:r w:rsidRPr="000C132F">
          <w:rPr>
            <w:rFonts w:ascii="仿宋_GB2312" w:eastAsia="仿宋_GB2312" w:hAnsi="仿宋" w:hint="eastAsia"/>
            <w:sz w:val="32"/>
            <w:szCs w:val="32"/>
          </w:rPr>
          <w:t>3031088622@qq.com</w:t>
        </w:r>
      </w:hyperlink>
      <w:r w:rsidRPr="000C132F">
        <w:rPr>
          <w:rFonts w:ascii="仿宋_GB2312" w:eastAsia="仿宋_GB2312" w:hAnsi="仿宋" w:hint="eastAsia"/>
          <w:sz w:val="32"/>
          <w:szCs w:val="32"/>
        </w:rPr>
        <w:t>，收件人：湖北省人民防空工程协会。</w:t>
      </w:r>
    </w:p>
    <w:p w:rsidR="001F0514" w:rsidRPr="000C132F" w:rsidRDefault="001F0514" w:rsidP="001F0514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联系人：杨林霞18802772480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 xml:space="preserve">        钟文婷17771879513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 xml:space="preserve">   电话：027-87737508 （办）       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黑体" w:hint="eastAsia"/>
          <w:b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六、</w:t>
      </w:r>
      <w:r w:rsidRPr="000C132F">
        <w:rPr>
          <w:rFonts w:ascii="仿宋_GB2312" w:eastAsia="仿宋_GB2312" w:hAnsi="黑体" w:hint="eastAsia"/>
          <w:b/>
          <w:sz w:val="32"/>
          <w:szCs w:val="32"/>
        </w:rPr>
        <w:t>报到事项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lastRenderedPageBreak/>
        <w:t>1、报到时带本人一寸彩色近照三张（背面注明单位、姓名）。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2、报到时须交验本人学历证、职称证、国家注册监理工程师证原件及复印件（验原件，收复印件）。</w:t>
      </w:r>
    </w:p>
    <w:p w:rsidR="001F0514" w:rsidRPr="000C132F" w:rsidRDefault="001F0514" w:rsidP="001F0514">
      <w:pPr>
        <w:spacing w:line="50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 w:rsidRPr="000C132F">
        <w:rPr>
          <w:rFonts w:ascii="仿宋_GB2312" w:eastAsia="仿宋_GB2312" w:hAnsi="黑体" w:hint="eastAsia"/>
          <w:b/>
          <w:sz w:val="32"/>
          <w:szCs w:val="32"/>
        </w:rPr>
        <w:t>七、结业颁证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培训结束时组织闭卷考试，考试合格者由国家人民防空办公室审核，颁发相关证书。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>附件：人民防空工程建设监理培训报名回执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1F0514" w:rsidRPr="000C132F" w:rsidRDefault="001F0514" w:rsidP="001F051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132F">
        <w:rPr>
          <w:rFonts w:ascii="仿宋_GB2312" w:eastAsia="仿宋_GB2312" w:hAnsi="仿宋" w:hint="eastAsia"/>
          <w:sz w:val="32"/>
          <w:szCs w:val="32"/>
        </w:rPr>
        <w:t xml:space="preserve">                          湖北省人民防空工程协会  </w:t>
      </w:r>
    </w:p>
    <w:p w:rsidR="001F0514" w:rsidRPr="0087102E" w:rsidRDefault="001F0514" w:rsidP="001F0514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  <w:sectPr w:rsidR="001F0514" w:rsidRPr="0087102E">
          <w:headerReference w:type="default" r:id="rId7"/>
          <w:footerReference w:type="even" r:id="rId8"/>
          <w:footerReference w:type="default" r:id="rId9"/>
          <w:pgSz w:w="11906" w:h="16838"/>
          <w:pgMar w:top="2098" w:right="1474" w:bottom="1720" w:left="1588" w:header="851" w:footer="992" w:gutter="0"/>
          <w:pgNumType w:fmt="numberInDash"/>
          <w:cols w:space="720"/>
          <w:docGrid w:type="lines" w:linePitch="312"/>
        </w:sectPr>
      </w:pPr>
      <w:r w:rsidRPr="000C132F">
        <w:rPr>
          <w:rFonts w:ascii="仿宋_GB2312" w:eastAsia="仿宋_GB2312" w:hAnsi="仿宋" w:hint="eastAsia"/>
          <w:sz w:val="32"/>
          <w:szCs w:val="32"/>
        </w:rPr>
        <w:t xml:space="preserve">                             </w:t>
      </w:r>
      <w:smartTag w:uri="urn:schemas-microsoft-com:office:smarttags" w:element="chsdate">
        <w:smartTagPr>
          <w:attr w:name="Year" w:val="2015"/>
          <w:attr w:name="Month" w:val="6"/>
          <w:attr w:name="Day" w:val="9"/>
          <w:attr w:name="IsLunarDate" w:val="False"/>
          <w:attr w:name="IsROCDate" w:val="False"/>
        </w:smartTagPr>
        <w:r w:rsidRPr="000C132F">
          <w:rPr>
            <w:rFonts w:ascii="仿宋_GB2312" w:eastAsia="仿宋_GB2312" w:hAnsi="仿宋" w:hint="eastAsia"/>
            <w:sz w:val="32"/>
            <w:szCs w:val="32"/>
          </w:rPr>
          <w:t>2015年</w:t>
        </w:r>
        <w:r>
          <w:rPr>
            <w:rFonts w:ascii="仿宋_GB2312" w:eastAsia="仿宋_GB2312" w:hAnsi="仿宋" w:hint="eastAsia"/>
            <w:sz w:val="32"/>
            <w:szCs w:val="32"/>
          </w:rPr>
          <w:t>6</w:t>
        </w:r>
        <w:r w:rsidRPr="000C132F"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 w:hint="eastAsia"/>
            <w:sz w:val="32"/>
            <w:szCs w:val="32"/>
          </w:rPr>
          <w:t>9</w:t>
        </w:r>
        <w:r w:rsidRPr="000C132F"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bookmarkStart w:id="0" w:name="_GoBack"/>
      <w:bookmarkEnd w:id="0"/>
    </w:p>
    <w:p w:rsidR="002F5BC4" w:rsidRDefault="002F5BC4">
      <w:pPr>
        <w:rPr>
          <w:rFonts w:hint="eastAsia"/>
        </w:rPr>
      </w:pPr>
    </w:p>
    <w:sectPr w:rsidR="002F5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D0" w:rsidRDefault="001F0514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946D0" w:rsidRDefault="001F051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D0" w:rsidRDefault="001F051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F0514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7946D0" w:rsidRDefault="001F0514">
    <w:pPr>
      <w:pStyle w:val="a5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D0" w:rsidRDefault="001F0514">
    <w:pPr>
      <w:pStyle w:val="a4"/>
      <w:rPr>
        <w:rFonts w:hint="eastAsia"/>
      </w:rPr>
    </w:pPr>
  </w:p>
  <w:p w:rsidR="007946D0" w:rsidRDefault="001F0514">
    <w:pPr>
      <w:pStyle w:val="a4"/>
      <w:rPr>
        <w:rFonts w:hint="eastAsia"/>
      </w:rPr>
    </w:pPr>
  </w:p>
  <w:p w:rsidR="007946D0" w:rsidRDefault="001F05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55EED"/>
    <w:multiLevelType w:val="hybridMultilevel"/>
    <w:tmpl w:val="D59C4302"/>
    <w:lvl w:ilvl="0" w:tplc="CAFEF1B2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4"/>
    <w:rsid w:val="001F0514"/>
    <w:rsid w:val="002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0514"/>
  </w:style>
  <w:style w:type="character" w:customStyle="1" w:styleId="Char">
    <w:name w:val="页眉 Char"/>
    <w:link w:val="a4"/>
    <w:uiPriority w:val="99"/>
    <w:rsid w:val="001F0514"/>
    <w:rPr>
      <w:sz w:val="18"/>
    </w:rPr>
  </w:style>
  <w:style w:type="character" w:customStyle="1" w:styleId="Char0">
    <w:name w:val="页脚 Char"/>
    <w:link w:val="a5"/>
    <w:uiPriority w:val="99"/>
    <w:rsid w:val="001F0514"/>
    <w:rPr>
      <w:sz w:val="18"/>
    </w:rPr>
  </w:style>
  <w:style w:type="paragraph" w:styleId="a5">
    <w:name w:val="footer"/>
    <w:basedOn w:val="a"/>
    <w:link w:val="Char0"/>
    <w:uiPriority w:val="99"/>
    <w:rsid w:val="001F05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1F051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rsid w:val="001F05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眉 Char1"/>
    <w:basedOn w:val="a0"/>
    <w:uiPriority w:val="99"/>
    <w:semiHidden/>
    <w:rsid w:val="001F05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0514"/>
  </w:style>
  <w:style w:type="character" w:customStyle="1" w:styleId="Char">
    <w:name w:val="页眉 Char"/>
    <w:link w:val="a4"/>
    <w:uiPriority w:val="99"/>
    <w:rsid w:val="001F0514"/>
    <w:rPr>
      <w:sz w:val="18"/>
    </w:rPr>
  </w:style>
  <w:style w:type="character" w:customStyle="1" w:styleId="Char0">
    <w:name w:val="页脚 Char"/>
    <w:link w:val="a5"/>
    <w:uiPriority w:val="99"/>
    <w:rsid w:val="001F0514"/>
    <w:rPr>
      <w:sz w:val="18"/>
    </w:rPr>
  </w:style>
  <w:style w:type="paragraph" w:styleId="a5">
    <w:name w:val="footer"/>
    <w:basedOn w:val="a"/>
    <w:link w:val="Char0"/>
    <w:uiPriority w:val="99"/>
    <w:rsid w:val="001F05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1F051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rsid w:val="001F05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眉 Char1"/>
    <w:basedOn w:val="a0"/>
    <w:uiPriority w:val="99"/>
    <w:semiHidden/>
    <w:rsid w:val="001F05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031088622@qq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2015-06-09T09:08:00Z</dcterms:created>
  <dcterms:modified xsi:type="dcterms:W3CDTF">2015-06-09T09:09:00Z</dcterms:modified>
</cp:coreProperties>
</file>